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08DA2" w14:textId="77777777" w:rsidR="00D54A7B" w:rsidRPr="00326863" w:rsidRDefault="00B9225F" w:rsidP="00B9225F">
      <w:pPr>
        <w:jc w:val="center"/>
        <w:rPr>
          <w:rFonts w:ascii="Garamond" w:hAnsi="Garamond"/>
          <w:b/>
          <w:sz w:val="28"/>
          <w:szCs w:val="28"/>
        </w:rPr>
      </w:pPr>
      <w:r w:rsidRPr="00326863">
        <w:rPr>
          <w:rFonts w:ascii="Garamond" w:hAnsi="Garamond"/>
          <w:b/>
          <w:sz w:val="28"/>
          <w:szCs w:val="28"/>
        </w:rPr>
        <w:t xml:space="preserve">Position Announcement: </w:t>
      </w:r>
      <w:r w:rsidR="0090587F" w:rsidRPr="00326863">
        <w:rPr>
          <w:rFonts w:ascii="Garamond" w:hAnsi="Garamond"/>
          <w:b/>
          <w:sz w:val="28"/>
          <w:szCs w:val="28"/>
        </w:rPr>
        <w:t>Dance</w:t>
      </w:r>
      <w:r w:rsidR="00B57D3B" w:rsidRPr="00326863">
        <w:rPr>
          <w:rFonts w:ascii="Garamond" w:hAnsi="Garamond"/>
          <w:b/>
          <w:sz w:val="28"/>
          <w:szCs w:val="28"/>
        </w:rPr>
        <w:t xml:space="preserve"> </w:t>
      </w:r>
    </w:p>
    <w:p w14:paraId="7CD59D64" w14:textId="4E1C1679" w:rsidR="00B9225F" w:rsidRPr="00326863" w:rsidRDefault="00D54A7B" w:rsidP="00B9225F">
      <w:pPr>
        <w:jc w:val="center"/>
        <w:rPr>
          <w:rFonts w:ascii="Garamond" w:hAnsi="Garamond"/>
          <w:b/>
          <w:sz w:val="28"/>
          <w:szCs w:val="28"/>
        </w:rPr>
      </w:pPr>
      <w:r w:rsidRPr="00326863">
        <w:rPr>
          <w:rFonts w:ascii="Garamond" w:hAnsi="Garamond"/>
          <w:b/>
          <w:sz w:val="28"/>
          <w:szCs w:val="28"/>
        </w:rPr>
        <w:t>(</w:t>
      </w:r>
      <w:r w:rsidR="007437C4">
        <w:rPr>
          <w:rFonts w:ascii="Garamond" w:hAnsi="Garamond"/>
          <w:b/>
          <w:sz w:val="28"/>
          <w:szCs w:val="28"/>
        </w:rPr>
        <w:t>Assistant Professor, Tenure Track</w:t>
      </w:r>
      <w:r w:rsidR="00B57D3B" w:rsidRPr="00326863">
        <w:rPr>
          <w:rFonts w:ascii="Garamond" w:hAnsi="Garamond"/>
          <w:b/>
          <w:sz w:val="28"/>
          <w:szCs w:val="28"/>
        </w:rPr>
        <w:t>)</w:t>
      </w:r>
    </w:p>
    <w:p w14:paraId="3FFA9425" w14:textId="77777777" w:rsidR="00326863" w:rsidRDefault="00B9225F" w:rsidP="009A786A">
      <w:pPr>
        <w:jc w:val="center"/>
        <w:rPr>
          <w:rFonts w:ascii="Garamond" w:hAnsi="Garamond"/>
          <w:b/>
          <w:sz w:val="28"/>
          <w:szCs w:val="28"/>
        </w:rPr>
      </w:pPr>
      <w:r w:rsidRPr="00326863">
        <w:rPr>
          <w:rFonts w:ascii="Garamond" w:hAnsi="Garamond"/>
          <w:b/>
          <w:sz w:val="28"/>
          <w:szCs w:val="28"/>
        </w:rPr>
        <w:t>Department of Performing Arts</w:t>
      </w:r>
    </w:p>
    <w:p w14:paraId="0520E789" w14:textId="4BE76A12" w:rsidR="009A786A" w:rsidRPr="00326863" w:rsidRDefault="009A786A" w:rsidP="009A786A">
      <w:pPr>
        <w:jc w:val="center"/>
        <w:rPr>
          <w:rFonts w:ascii="Garamond" w:hAnsi="Garamond"/>
          <w:b/>
          <w:sz w:val="28"/>
          <w:szCs w:val="28"/>
        </w:rPr>
      </w:pPr>
      <w:r w:rsidRPr="00326863">
        <w:rPr>
          <w:rFonts w:ascii="Garamond" w:hAnsi="Garamond"/>
          <w:b/>
          <w:sz w:val="28"/>
          <w:szCs w:val="28"/>
        </w:rPr>
        <w:t>College of Arts and Sciences</w:t>
      </w:r>
      <w:r w:rsidR="00326863">
        <w:rPr>
          <w:rFonts w:ascii="Garamond" w:hAnsi="Garamond"/>
          <w:b/>
          <w:sz w:val="28"/>
          <w:szCs w:val="28"/>
        </w:rPr>
        <w:t xml:space="preserve">, </w:t>
      </w:r>
      <w:r w:rsidRPr="00326863">
        <w:rPr>
          <w:rFonts w:ascii="Garamond" w:hAnsi="Garamond"/>
          <w:b/>
          <w:sz w:val="28"/>
          <w:szCs w:val="28"/>
        </w:rPr>
        <w:t>American University</w:t>
      </w:r>
    </w:p>
    <w:p w14:paraId="5658E3C0" w14:textId="77777777" w:rsidR="00B9225F" w:rsidRPr="00326863" w:rsidRDefault="00B9225F" w:rsidP="00B9225F">
      <w:pPr>
        <w:spacing w:after="200"/>
        <w:contextualSpacing/>
        <w:rPr>
          <w:rFonts w:ascii="Garamond" w:hAnsi="Garamond"/>
        </w:rPr>
      </w:pPr>
    </w:p>
    <w:p w14:paraId="66D7F9B0" w14:textId="2696F394" w:rsidR="00B9225F" w:rsidRPr="007437C4" w:rsidRDefault="00B9225F" w:rsidP="00251675">
      <w:pPr>
        <w:rPr>
          <w:rFonts w:ascii="Garamond" w:hAnsi="Garamond"/>
          <w:sz w:val="22"/>
          <w:szCs w:val="22"/>
        </w:rPr>
      </w:pPr>
      <w:r w:rsidRPr="007437C4">
        <w:rPr>
          <w:rFonts w:ascii="Garamond" w:hAnsi="Garamond"/>
          <w:sz w:val="22"/>
          <w:szCs w:val="22"/>
        </w:rPr>
        <w:t xml:space="preserve">The Department of Performing Arts in the College of Arts and Sciences at American University invites applications for a </w:t>
      </w:r>
      <w:r w:rsidR="00EF503E" w:rsidRPr="007437C4">
        <w:rPr>
          <w:rFonts w:ascii="Garamond" w:hAnsi="Garamond"/>
          <w:sz w:val="22"/>
          <w:szCs w:val="22"/>
        </w:rPr>
        <w:t xml:space="preserve">full-time </w:t>
      </w:r>
      <w:r w:rsidR="007437C4" w:rsidRPr="007437C4">
        <w:rPr>
          <w:rFonts w:ascii="Garamond" w:hAnsi="Garamond"/>
          <w:sz w:val="22"/>
          <w:szCs w:val="22"/>
        </w:rPr>
        <w:t xml:space="preserve">tenure-track position at the rank of Assistant Professor beginning August 1, 2022. </w:t>
      </w:r>
    </w:p>
    <w:p w14:paraId="449F16F6" w14:textId="77777777" w:rsidR="00B9225F" w:rsidRPr="007437C4" w:rsidRDefault="00B9225F" w:rsidP="00251675">
      <w:pPr>
        <w:rPr>
          <w:rFonts w:ascii="Garamond" w:hAnsi="Garamond"/>
          <w:b/>
          <w:color w:val="0070C0"/>
          <w:sz w:val="22"/>
          <w:szCs w:val="22"/>
        </w:rPr>
      </w:pPr>
    </w:p>
    <w:p w14:paraId="74CB7455" w14:textId="20DE7D0E" w:rsidR="002D1F49" w:rsidRDefault="00F946A2" w:rsidP="00CE71A1">
      <w:pPr>
        <w:rPr>
          <w:rFonts w:ascii="Garamond" w:hAnsi="Garamond"/>
          <w:sz w:val="22"/>
          <w:szCs w:val="22"/>
        </w:rPr>
      </w:pPr>
      <w:r w:rsidRPr="00CE71A1">
        <w:rPr>
          <w:rFonts w:ascii="Garamond" w:eastAsia="Garamond" w:hAnsi="Garamond" w:cs="Garamond"/>
          <w:sz w:val="22"/>
          <w:szCs w:val="22"/>
        </w:rPr>
        <w:t xml:space="preserve">Applicants </w:t>
      </w:r>
      <w:r w:rsidRPr="00F24649">
        <w:rPr>
          <w:rFonts w:ascii="Garamond" w:eastAsia="Garamond" w:hAnsi="Garamond" w:cs="Garamond"/>
          <w:sz w:val="22"/>
          <w:szCs w:val="22"/>
        </w:rPr>
        <w:t>should</w:t>
      </w:r>
      <w:r w:rsidRPr="00CE71A1">
        <w:rPr>
          <w:rFonts w:ascii="Garamond" w:eastAsia="Garamond" w:hAnsi="Garamond" w:cs="Garamond"/>
          <w:sz w:val="22"/>
          <w:szCs w:val="22"/>
        </w:rPr>
        <w:t xml:space="preserve"> hold </w:t>
      </w:r>
      <w:r w:rsidR="00D22BAE" w:rsidRPr="00CE71A1">
        <w:rPr>
          <w:rFonts w:ascii="Garamond" w:eastAsia="Garamond" w:hAnsi="Garamond" w:cs="Garamond"/>
          <w:sz w:val="22"/>
          <w:szCs w:val="22"/>
        </w:rPr>
        <w:t>a terminal degree</w:t>
      </w:r>
      <w:r w:rsidR="002028F0" w:rsidRPr="00CE71A1">
        <w:rPr>
          <w:rFonts w:ascii="Garamond" w:eastAsia="Garamond" w:hAnsi="Garamond" w:cs="Garamond"/>
          <w:sz w:val="22"/>
          <w:szCs w:val="22"/>
        </w:rPr>
        <w:t xml:space="preserve"> </w:t>
      </w:r>
      <w:r w:rsidRPr="00CE71A1">
        <w:rPr>
          <w:rFonts w:ascii="Garamond" w:eastAsia="Garamond" w:hAnsi="Garamond" w:cs="Garamond"/>
          <w:sz w:val="22"/>
          <w:szCs w:val="22"/>
        </w:rPr>
        <w:t>in dance</w:t>
      </w:r>
      <w:r w:rsidR="00027CFA" w:rsidRPr="00CE71A1">
        <w:rPr>
          <w:rFonts w:ascii="Garamond" w:eastAsia="Garamond" w:hAnsi="Garamond" w:cs="Garamond"/>
          <w:sz w:val="22"/>
          <w:szCs w:val="22"/>
        </w:rPr>
        <w:t xml:space="preserve"> and demonstrate </w:t>
      </w:r>
      <w:r w:rsidR="00712673">
        <w:rPr>
          <w:rFonts w:ascii="Garamond" w:eastAsia="Garamond" w:hAnsi="Garamond" w:cs="Garamond"/>
          <w:sz w:val="22"/>
          <w:szCs w:val="22"/>
        </w:rPr>
        <w:t>a minimum of two-years</w:t>
      </w:r>
      <w:r w:rsidR="00441C9B">
        <w:rPr>
          <w:rFonts w:ascii="Garamond" w:eastAsia="Garamond" w:hAnsi="Garamond" w:cs="Garamond"/>
          <w:sz w:val="22"/>
          <w:szCs w:val="22"/>
        </w:rPr>
        <w:t xml:space="preserve">’ </w:t>
      </w:r>
      <w:r w:rsidR="00712673" w:rsidRPr="00CE71A1">
        <w:rPr>
          <w:rFonts w:ascii="Garamond" w:eastAsia="Garamond" w:hAnsi="Garamond" w:cs="Garamond"/>
          <w:sz w:val="22"/>
          <w:szCs w:val="22"/>
        </w:rPr>
        <w:t>experience</w:t>
      </w:r>
      <w:r w:rsidRPr="00CE71A1">
        <w:rPr>
          <w:rFonts w:ascii="Garamond" w:eastAsia="Garamond" w:hAnsi="Garamond" w:cs="Garamond"/>
          <w:sz w:val="22"/>
          <w:szCs w:val="22"/>
        </w:rPr>
        <w:t xml:space="preserve"> teaching in a college setting</w:t>
      </w:r>
      <w:r w:rsidR="00522F74" w:rsidRPr="00CE71A1">
        <w:rPr>
          <w:rFonts w:ascii="Garamond" w:eastAsia="Garamond" w:hAnsi="Garamond" w:cs="Garamond"/>
          <w:sz w:val="22"/>
          <w:szCs w:val="22"/>
        </w:rPr>
        <w:t xml:space="preserve">. </w:t>
      </w:r>
      <w:r w:rsidR="00F24649">
        <w:rPr>
          <w:rFonts w:ascii="Garamond" w:eastAsia="Garamond" w:hAnsi="Garamond" w:cs="Garamond"/>
          <w:sz w:val="22"/>
          <w:szCs w:val="22"/>
        </w:rPr>
        <w:t xml:space="preserve"> </w:t>
      </w:r>
      <w:r w:rsidR="007437C4" w:rsidRPr="00CE71A1">
        <w:rPr>
          <w:rFonts w:ascii="Garamond" w:hAnsi="Garamond"/>
          <w:sz w:val="22"/>
          <w:szCs w:val="22"/>
        </w:rPr>
        <w:t xml:space="preserve">Candidates should be effective teachers and must be strongly committed to excellence in </w:t>
      </w:r>
      <w:r w:rsidR="00CE71A1" w:rsidRPr="00CE71A1">
        <w:rPr>
          <w:rFonts w:ascii="Garamond" w:hAnsi="Garamond"/>
          <w:sz w:val="22"/>
          <w:szCs w:val="22"/>
        </w:rPr>
        <w:t>creative or scholarly research practice</w:t>
      </w:r>
      <w:r w:rsidR="007437C4" w:rsidRPr="00CE71A1">
        <w:rPr>
          <w:rFonts w:ascii="Garamond" w:hAnsi="Garamond"/>
          <w:sz w:val="22"/>
          <w:szCs w:val="22"/>
        </w:rPr>
        <w:t>.  We welcome applications from candidates engaged in high-quality scholarship in areas including</w:t>
      </w:r>
      <w:r w:rsidR="00656857" w:rsidRPr="00CE71A1">
        <w:rPr>
          <w:rFonts w:ascii="Garamond" w:hAnsi="Garamond"/>
          <w:sz w:val="22"/>
          <w:szCs w:val="22"/>
        </w:rPr>
        <w:t xml:space="preserve">, but not limited to </w:t>
      </w:r>
      <w:r w:rsidR="00D22BAE" w:rsidRPr="00CE71A1">
        <w:rPr>
          <w:rFonts w:ascii="Garamond" w:hAnsi="Garamond"/>
          <w:sz w:val="22"/>
          <w:szCs w:val="22"/>
        </w:rPr>
        <w:t xml:space="preserve">performance, choreography, </w:t>
      </w:r>
      <w:r w:rsidR="00656857" w:rsidRPr="00CE71A1">
        <w:rPr>
          <w:rFonts w:ascii="Garamond" w:hAnsi="Garamond"/>
          <w:sz w:val="22"/>
          <w:szCs w:val="22"/>
        </w:rPr>
        <w:t xml:space="preserve">public scholarship, or </w:t>
      </w:r>
      <w:r w:rsidR="00D22BAE" w:rsidRPr="00CE71A1">
        <w:rPr>
          <w:rFonts w:ascii="Garamond" w:hAnsi="Garamond"/>
          <w:sz w:val="22"/>
          <w:szCs w:val="22"/>
        </w:rPr>
        <w:t>publication</w:t>
      </w:r>
      <w:r w:rsidR="007437C4" w:rsidRPr="00CE71A1">
        <w:rPr>
          <w:rFonts w:ascii="Garamond" w:hAnsi="Garamond"/>
          <w:sz w:val="22"/>
          <w:szCs w:val="22"/>
        </w:rPr>
        <w:t xml:space="preserve">.  </w:t>
      </w:r>
      <w:r w:rsidR="00BC73E8" w:rsidRPr="00CE71A1">
        <w:rPr>
          <w:rFonts w:ascii="Garamond" w:hAnsi="Garamond"/>
          <w:sz w:val="22"/>
          <w:szCs w:val="22"/>
        </w:rPr>
        <w:t>Candidate</w:t>
      </w:r>
      <w:r w:rsidR="00940C68" w:rsidRPr="00CE71A1">
        <w:rPr>
          <w:rFonts w:ascii="Garamond" w:hAnsi="Garamond"/>
          <w:sz w:val="22"/>
          <w:szCs w:val="22"/>
        </w:rPr>
        <w:t>s</w:t>
      </w:r>
      <w:r w:rsidR="00BC73E8" w:rsidRPr="00CE71A1">
        <w:rPr>
          <w:rFonts w:ascii="Garamond" w:hAnsi="Garamond"/>
          <w:sz w:val="22"/>
          <w:szCs w:val="22"/>
        </w:rPr>
        <w:t xml:space="preserve"> must demonstrate an understand</w:t>
      </w:r>
      <w:r w:rsidR="00940C68" w:rsidRPr="00CE71A1">
        <w:rPr>
          <w:rFonts w:ascii="Garamond" w:hAnsi="Garamond"/>
          <w:sz w:val="22"/>
          <w:szCs w:val="22"/>
        </w:rPr>
        <w:t>ing</w:t>
      </w:r>
      <w:r w:rsidR="00BC73E8" w:rsidRPr="00CE71A1">
        <w:rPr>
          <w:rFonts w:ascii="Garamond" w:hAnsi="Garamond"/>
          <w:sz w:val="22"/>
          <w:szCs w:val="22"/>
        </w:rPr>
        <w:t xml:space="preserve"> of the role of dance in liberal arts education and </w:t>
      </w:r>
      <w:r w:rsidR="00940C68" w:rsidRPr="00CE71A1">
        <w:rPr>
          <w:rFonts w:ascii="Garamond" w:hAnsi="Garamond"/>
          <w:sz w:val="22"/>
          <w:szCs w:val="22"/>
        </w:rPr>
        <w:t xml:space="preserve">a </w:t>
      </w:r>
      <w:r w:rsidR="00BC73E8" w:rsidRPr="00CE71A1">
        <w:rPr>
          <w:rFonts w:ascii="Garamond" w:hAnsi="Garamond"/>
          <w:sz w:val="22"/>
          <w:szCs w:val="22"/>
        </w:rPr>
        <w:t>readiness to teach coursework that is central to the BA and minor</w:t>
      </w:r>
      <w:r w:rsidR="00940C68" w:rsidRPr="00CE71A1">
        <w:rPr>
          <w:rFonts w:ascii="Garamond" w:hAnsi="Garamond"/>
          <w:sz w:val="22"/>
          <w:szCs w:val="22"/>
        </w:rPr>
        <w:t xml:space="preserve"> including </w:t>
      </w:r>
      <w:r w:rsidR="00940C68" w:rsidRPr="00CE71A1">
        <w:rPr>
          <w:rFonts w:ascii="Garamond" w:eastAsia="Garamond" w:hAnsi="Garamond" w:cs="Garamond"/>
          <w:sz w:val="22"/>
          <w:szCs w:val="22"/>
        </w:rPr>
        <w:t xml:space="preserve">embodied knowledge/movement courses, upper-level critical inquiry, and/or production courses as well as </w:t>
      </w:r>
      <w:r w:rsidR="00BC73E8" w:rsidRPr="00CE71A1">
        <w:rPr>
          <w:rFonts w:ascii="Garamond" w:hAnsi="Garamond"/>
          <w:sz w:val="22"/>
          <w:szCs w:val="22"/>
        </w:rPr>
        <w:t xml:space="preserve">potentially </w:t>
      </w:r>
      <w:r w:rsidR="00940C68" w:rsidRPr="00CE71A1">
        <w:rPr>
          <w:rFonts w:ascii="Garamond" w:hAnsi="Garamond"/>
          <w:sz w:val="22"/>
          <w:szCs w:val="22"/>
        </w:rPr>
        <w:t>instruct in</w:t>
      </w:r>
      <w:r w:rsidR="002D1F49">
        <w:rPr>
          <w:rFonts w:ascii="Garamond" w:hAnsi="Garamond"/>
          <w:sz w:val="22"/>
          <w:szCs w:val="22"/>
        </w:rPr>
        <w:t xml:space="preserve"> </w:t>
      </w:r>
      <w:r w:rsidR="00940C68" w:rsidRPr="00CE71A1">
        <w:rPr>
          <w:rFonts w:ascii="Garamond" w:hAnsi="Garamond"/>
          <w:sz w:val="22"/>
          <w:szCs w:val="22"/>
        </w:rPr>
        <w:t>the</w:t>
      </w:r>
      <w:r w:rsidR="00BC73E8" w:rsidRPr="00CE71A1">
        <w:rPr>
          <w:rFonts w:ascii="Garamond" w:hAnsi="Garamond"/>
          <w:sz w:val="22"/>
          <w:szCs w:val="22"/>
        </w:rPr>
        <w:t xml:space="preserve"> General Education (AU CORE)</w:t>
      </w:r>
      <w:r w:rsidR="00940C68" w:rsidRPr="00CE71A1">
        <w:rPr>
          <w:rFonts w:ascii="Garamond" w:hAnsi="Garamond"/>
          <w:sz w:val="22"/>
          <w:szCs w:val="22"/>
        </w:rPr>
        <w:t xml:space="preserve"> curriculum</w:t>
      </w:r>
      <w:r w:rsidR="00BC73E8" w:rsidRPr="00CE71A1">
        <w:rPr>
          <w:rFonts w:ascii="Garamond" w:hAnsi="Garamond"/>
          <w:sz w:val="22"/>
          <w:szCs w:val="22"/>
        </w:rPr>
        <w:t>.</w:t>
      </w:r>
      <w:r w:rsidR="00940C68" w:rsidRPr="00CE71A1">
        <w:rPr>
          <w:rFonts w:ascii="Garamond" w:hAnsi="Garamond"/>
          <w:sz w:val="22"/>
          <w:szCs w:val="22"/>
        </w:rPr>
        <w:t xml:space="preserve"> </w:t>
      </w:r>
      <w:r w:rsidR="00BC73E8" w:rsidRPr="00CE71A1">
        <w:rPr>
          <w:rFonts w:ascii="Garamond" w:hAnsi="Garamond"/>
          <w:sz w:val="22"/>
          <w:szCs w:val="22"/>
        </w:rPr>
        <w:t xml:space="preserve"> </w:t>
      </w:r>
    </w:p>
    <w:p w14:paraId="38B48191" w14:textId="77777777" w:rsidR="002D1F49" w:rsidRDefault="002D1F49" w:rsidP="00CE71A1">
      <w:pPr>
        <w:rPr>
          <w:rFonts w:ascii="Garamond" w:hAnsi="Garamond"/>
          <w:sz w:val="22"/>
          <w:szCs w:val="22"/>
        </w:rPr>
      </w:pPr>
    </w:p>
    <w:p w14:paraId="47A4830C" w14:textId="77777777" w:rsidR="00F24649" w:rsidRDefault="00F24649" w:rsidP="00251675">
      <w:pPr>
        <w:rPr>
          <w:rFonts w:ascii="Garamond" w:eastAsia="Garamond" w:hAnsi="Garamond" w:cs="Garamond"/>
          <w:sz w:val="22"/>
          <w:szCs w:val="22"/>
        </w:rPr>
      </w:pPr>
      <w:r w:rsidRPr="00656857">
        <w:rPr>
          <w:rFonts w:ascii="Garamond" w:hAnsi="Garamond"/>
          <w:sz w:val="22"/>
          <w:szCs w:val="22"/>
          <w:highlight w:val="white"/>
        </w:rPr>
        <w:t>The successful candidate will be committed to the dance program’s pedagogical value system, which is grounded in inclusivity, hosted within the dancing body, guided by creative practice as research methodology, and committed to the multi-faceted learner within a transdisciplinary setting</w:t>
      </w:r>
      <w:r w:rsidRPr="00656857">
        <w:rPr>
          <w:rFonts w:ascii="Garamond" w:hAnsi="Garamond"/>
          <w:sz w:val="22"/>
          <w:szCs w:val="22"/>
        </w:rPr>
        <w:t xml:space="preserve">. </w:t>
      </w:r>
      <w:r>
        <w:rPr>
          <w:rFonts w:ascii="Garamond" w:hAnsi="Garamond"/>
          <w:sz w:val="22"/>
          <w:szCs w:val="22"/>
        </w:rPr>
        <w:t xml:space="preserve"> </w:t>
      </w:r>
      <w:r w:rsidRPr="00943A6E">
        <w:rPr>
          <w:rFonts w:ascii="Garamond" w:eastAsia="Garamond" w:hAnsi="Garamond" w:cs="Garamond"/>
          <w:sz w:val="22"/>
          <w:szCs w:val="22"/>
        </w:rPr>
        <w:t>Preferred candidates will demonstrate an active embodied knowledge/embodied research practice within African diasporic, Asian, Indigenous, and/or Latin American dance studies.</w:t>
      </w:r>
      <w:r w:rsidRPr="00855F7B">
        <w:rPr>
          <w:rFonts w:ascii="Garamond" w:eastAsia="Garamond" w:hAnsi="Garamond" w:cs="Garamond"/>
          <w:sz w:val="22"/>
          <w:szCs w:val="22"/>
        </w:rPr>
        <w:t xml:space="preserve"> </w:t>
      </w:r>
      <w:r w:rsidRPr="007437C4">
        <w:rPr>
          <w:rFonts w:ascii="Garamond" w:eastAsia="Garamond" w:hAnsi="Garamond" w:cs="Garamond"/>
          <w:sz w:val="22"/>
          <w:szCs w:val="22"/>
        </w:rPr>
        <w:t xml:space="preserve"> </w:t>
      </w:r>
    </w:p>
    <w:p w14:paraId="0B4BFD77" w14:textId="77777777" w:rsidR="00F24649" w:rsidRDefault="00F24649" w:rsidP="00251675">
      <w:pPr>
        <w:rPr>
          <w:rFonts w:ascii="Garamond" w:eastAsia="Garamond" w:hAnsi="Garamond" w:cs="Garamond"/>
          <w:sz w:val="22"/>
          <w:szCs w:val="22"/>
        </w:rPr>
      </w:pPr>
    </w:p>
    <w:p w14:paraId="5F2B9479" w14:textId="2ECF321D" w:rsidR="00CC478F" w:rsidRPr="00926B38" w:rsidRDefault="00940C68" w:rsidP="00251675">
      <w:pPr>
        <w:rPr>
          <w:rFonts w:ascii="Garamond" w:eastAsia="Garamond" w:hAnsi="Garamond" w:cs="Garamond"/>
          <w:sz w:val="22"/>
          <w:szCs w:val="22"/>
        </w:rPr>
      </w:pPr>
      <w:r w:rsidRPr="00CE71A1">
        <w:rPr>
          <w:rFonts w:ascii="Garamond" w:hAnsi="Garamond"/>
          <w:sz w:val="22"/>
          <w:szCs w:val="22"/>
        </w:rPr>
        <w:t xml:space="preserve">The position will carry a teaching load of four courses per academic year alongside active scholarship.  </w:t>
      </w:r>
      <w:r w:rsidR="007437C4" w:rsidRPr="00CE71A1">
        <w:rPr>
          <w:rFonts w:ascii="Garamond" w:hAnsi="Garamond"/>
          <w:sz w:val="22"/>
          <w:szCs w:val="22"/>
        </w:rPr>
        <w:t xml:space="preserve">In addition to scholarship and teaching, responsibilities will include participation in </w:t>
      </w:r>
      <w:r w:rsidR="00CE71A1" w:rsidRPr="00CE71A1">
        <w:rPr>
          <w:rFonts w:ascii="Garamond" w:hAnsi="Garamond"/>
          <w:sz w:val="22"/>
          <w:szCs w:val="22"/>
        </w:rPr>
        <w:t xml:space="preserve">program, </w:t>
      </w:r>
      <w:r w:rsidR="007437C4" w:rsidRPr="00CE71A1">
        <w:rPr>
          <w:rFonts w:ascii="Garamond" w:hAnsi="Garamond"/>
          <w:sz w:val="22"/>
          <w:szCs w:val="22"/>
        </w:rPr>
        <w:t>department, school</w:t>
      </w:r>
      <w:r w:rsidR="00826280">
        <w:rPr>
          <w:rFonts w:ascii="Garamond" w:hAnsi="Garamond"/>
          <w:sz w:val="22"/>
          <w:szCs w:val="22"/>
        </w:rPr>
        <w:t>,</w:t>
      </w:r>
      <w:r w:rsidR="007437C4" w:rsidRPr="00CE71A1">
        <w:rPr>
          <w:rFonts w:ascii="Garamond" w:hAnsi="Garamond"/>
          <w:sz w:val="22"/>
          <w:szCs w:val="22"/>
        </w:rPr>
        <w:t xml:space="preserve"> and university </w:t>
      </w:r>
      <w:r w:rsidRPr="00CE71A1">
        <w:rPr>
          <w:rFonts w:ascii="Garamond" w:hAnsi="Garamond"/>
          <w:sz w:val="22"/>
          <w:szCs w:val="22"/>
        </w:rPr>
        <w:t>service</w:t>
      </w:r>
      <w:r w:rsidR="007437C4" w:rsidRPr="00CE71A1">
        <w:rPr>
          <w:rFonts w:ascii="Garamond" w:hAnsi="Garamond"/>
          <w:sz w:val="22"/>
          <w:szCs w:val="22"/>
        </w:rPr>
        <w:t>.</w:t>
      </w:r>
      <w:r w:rsidR="00CE71A1" w:rsidRPr="00CE71A1">
        <w:rPr>
          <w:rFonts w:ascii="Garamond" w:hAnsi="Garamond"/>
          <w:sz w:val="22"/>
          <w:szCs w:val="22"/>
        </w:rPr>
        <w:t xml:space="preserve"> </w:t>
      </w:r>
      <w:r w:rsidR="00F24649">
        <w:rPr>
          <w:rFonts w:ascii="Garamond" w:hAnsi="Garamond"/>
          <w:sz w:val="22"/>
          <w:szCs w:val="22"/>
        </w:rPr>
        <w:t xml:space="preserve"> Candidates </w:t>
      </w:r>
      <w:r w:rsidR="00F24649" w:rsidRPr="00926B38">
        <w:rPr>
          <w:rFonts w:ascii="Garamond" w:hAnsi="Garamond"/>
          <w:sz w:val="22"/>
          <w:szCs w:val="22"/>
        </w:rPr>
        <w:t xml:space="preserve">demonstrating </w:t>
      </w:r>
      <w:r w:rsidR="00F24649" w:rsidRPr="00926B38">
        <w:rPr>
          <w:rFonts w:ascii="Garamond" w:eastAsia="Garamond" w:hAnsi="Garamond" w:cs="Garamond"/>
          <w:sz w:val="22"/>
          <w:szCs w:val="22"/>
        </w:rPr>
        <w:t>leadership and curricular development experience</w:t>
      </w:r>
      <w:r w:rsidR="00926B38" w:rsidRPr="00926B38">
        <w:rPr>
          <w:rFonts w:ascii="Garamond" w:eastAsia="Garamond" w:hAnsi="Garamond" w:cs="Garamond"/>
          <w:sz w:val="22"/>
          <w:szCs w:val="22"/>
        </w:rPr>
        <w:t xml:space="preserve"> are preferred.  </w:t>
      </w:r>
      <w:r w:rsidR="00CE71A1" w:rsidRPr="002D1F49">
        <w:rPr>
          <w:rFonts w:ascii="Garamond" w:hAnsi="Garamond"/>
          <w:sz w:val="22"/>
          <w:szCs w:val="22"/>
        </w:rPr>
        <w:t xml:space="preserve">The candidate’s commitment to service will contribute to the continued sustainability of the program and provide ongoing advocacy for its </w:t>
      </w:r>
      <w:r w:rsidR="002D1F49" w:rsidRPr="002D1F49">
        <w:rPr>
          <w:rFonts w:ascii="Garamond" w:hAnsi="Garamond"/>
          <w:sz w:val="22"/>
          <w:szCs w:val="22"/>
        </w:rPr>
        <w:t xml:space="preserve">further </w:t>
      </w:r>
      <w:r w:rsidR="00CE71A1" w:rsidRPr="002D1F49">
        <w:rPr>
          <w:rFonts w:ascii="Garamond" w:hAnsi="Garamond"/>
          <w:sz w:val="22"/>
          <w:szCs w:val="22"/>
        </w:rPr>
        <w:t>development</w:t>
      </w:r>
      <w:r w:rsidR="002D1F49" w:rsidRPr="002D1F49">
        <w:rPr>
          <w:rFonts w:ascii="Garamond" w:hAnsi="Garamond"/>
          <w:sz w:val="22"/>
          <w:szCs w:val="22"/>
        </w:rPr>
        <w:t xml:space="preserve"> as a nationally recognized dance program</w:t>
      </w:r>
      <w:r w:rsidR="00CE71A1" w:rsidRPr="002D1F49">
        <w:rPr>
          <w:rFonts w:ascii="Garamond" w:hAnsi="Garamond"/>
          <w:sz w:val="22"/>
          <w:szCs w:val="22"/>
        </w:rPr>
        <w:t>.</w:t>
      </w:r>
      <w:r w:rsidR="00CE71A1">
        <w:rPr>
          <w:rFonts w:ascii="Garamond" w:hAnsi="Garamond"/>
          <w:sz w:val="22"/>
          <w:szCs w:val="22"/>
        </w:rPr>
        <w:t xml:space="preserve"> </w:t>
      </w:r>
      <w:r w:rsidR="005005FE">
        <w:rPr>
          <w:rFonts w:ascii="Garamond" w:hAnsi="Garamond"/>
          <w:sz w:val="22"/>
          <w:szCs w:val="22"/>
        </w:rPr>
        <w:t xml:space="preserve"> </w:t>
      </w:r>
    </w:p>
    <w:p w14:paraId="116B2770" w14:textId="77777777" w:rsidR="00B57D3B" w:rsidRPr="007437C4" w:rsidRDefault="00B57D3B" w:rsidP="00251675">
      <w:pPr>
        <w:rPr>
          <w:rFonts w:ascii="Garamond" w:hAnsi="Garamond"/>
          <w:sz w:val="22"/>
          <w:szCs w:val="22"/>
        </w:rPr>
      </w:pPr>
    </w:p>
    <w:p w14:paraId="5DBBE7D1" w14:textId="5D17D8E8" w:rsidR="00B9225F" w:rsidRPr="007437C4" w:rsidRDefault="00B9225F" w:rsidP="00251675">
      <w:pPr>
        <w:rPr>
          <w:rFonts w:ascii="Garamond" w:hAnsi="Garamond"/>
          <w:sz w:val="22"/>
          <w:szCs w:val="22"/>
        </w:rPr>
      </w:pPr>
      <w:r w:rsidRPr="007437C4">
        <w:rPr>
          <w:rFonts w:ascii="Garamond" w:hAnsi="Garamond"/>
          <w:sz w:val="22"/>
          <w:szCs w:val="22"/>
        </w:rPr>
        <w:t xml:space="preserve">Salary is competitive. </w:t>
      </w:r>
      <w:r w:rsidR="002611E7" w:rsidRPr="007437C4">
        <w:rPr>
          <w:rFonts w:ascii="Garamond" w:hAnsi="Garamond"/>
          <w:sz w:val="22"/>
          <w:szCs w:val="22"/>
        </w:rPr>
        <w:t>Initial r</w:t>
      </w:r>
      <w:r w:rsidRPr="007437C4">
        <w:rPr>
          <w:rFonts w:ascii="Garamond" w:hAnsi="Garamond"/>
          <w:sz w:val="22"/>
          <w:szCs w:val="22"/>
        </w:rPr>
        <w:t xml:space="preserve">eview of applications will begin </w:t>
      </w:r>
      <w:r w:rsidR="00330E2F">
        <w:rPr>
          <w:rFonts w:ascii="Garamond" w:hAnsi="Garamond"/>
          <w:sz w:val="22"/>
          <w:szCs w:val="22"/>
        </w:rPr>
        <w:t>November</w:t>
      </w:r>
      <w:r w:rsidR="00BE61ED" w:rsidRPr="007437C4">
        <w:rPr>
          <w:rFonts w:ascii="Garamond" w:hAnsi="Garamond"/>
          <w:sz w:val="22"/>
          <w:szCs w:val="22"/>
        </w:rPr>
        <w:t xml:space="preserve"> </w:t>
      </w:r>
      <w:r w:rsidR="006D3A41">
        <w:rPr>
          <w:rFonts w:ascii="Garamond" w:hAnsi="Garamond"/>
          <w:sz w:val="22"/>
          <w:szCs w:val="22"/>
        </w:rPr>
        <w:t>15</w:t>
      </w:r>
      <w:r w:rsidR="00330E2F">
        <w:rPr>
          <w:rFonts w:ascii="Garamond" w:hAnsi="Garamond"/>
          <w:sz w:val="22"/>
          <w:szCs w:val="22"/>
        </w:rPr>
        <w:t xml:space="preserve">, </w:t>
      </w:r>
      <w:r w:rsidR="00BE61ED" w:rsidRPr="007437C4">
        <w:rPr>
          <w:rFonts w:ascii="Garamond" w:hAnsi="Garamond"/>
          <w:sz w:val="22"/>
          <w:szCs w:val="22"/>
        </w:rPr>
        <w:t>2021</w:t>
      </w:r>
      <w:r w:rsidR="002611E7" w:rsidRPr="007437C4">
        <w:rPr>
          <w:rFonts w:ascii="Garamond" w:hAnsi="Garamond"/>
          <w:sz w:val="22"/>
          <w:szCs w:val="22"/>
        </w:rPr>
        <w:t xml:space="preserve"> </w:t>
      </w:r>
      <w:r w:rsidRPr="007437C4">
        <w:rPr>
          <w:rFonts w:ascii="Garamond" w:hAnsi="Garamond"/>
          <w:sz w:val="22"/>
          <w:szCs w:val="22"/>
        </w:rPr>
        <w:t xml:space="preserve">and will continue until the position </w:t>
      </w:r>
      <w:proofErr w:type="gramStart"/>
      <w:r w:rsidRPr="007437C4">
        <w:rPr>
          <w:rFonts w:ascii="Garamond" w:hAnsi="Garamond"/>
          <w:sz w:val="22"/>
          <w:szCs w:val="22"/>
        </w:rPr>
        <w:t>is filled</w:t>
      </w:r>
      <w:proofErr w:type="gramEnd"/>
      <w:r w:rsidR="0090587F" w:rsidRPr="007437C4">
        <w:rPr>
          <w:rFonts w:ascii="Garamond" w:hAnsi="Garamond"/>
          <w:sz w:val="22"/>
          <w:szCs w:val="22"/>
        </w:rPr>
        <w:t xml:space="preserve">. </w:t>
      </w:r>
      <w:r w:rsidRPr="007437C4">
        <w:rPr>
          <w:rFonts w:ascii="Garamond" w:hAnsi="Garamond"/>
          <w:sz w:val="22"/>
          <w:szCs w:val="22"/>
        </w:rPr>
        <w:t>P</w:t>
      </w:r>
      <w:r w:rsidR="00063718" w:rsidRPr="007437C4">
        <w:rPr>
          <w:rFonts w:ascii="Garamond" w:eastAsiaTheme="minorHAnsi" w:hAnsi="Garamond" w:cs="Courier"/>
          <w:color w:val="000000"/>
          <w:sz w:val="22"/>
          <w:szCs w:val="22"/>
        </w:rPr>
        <w:t xml:space="preserve">lease submit applications via: </w:t>
      </w:r>
      <w:hyperlink r:id="rId5" w:tgtFrame="_self" w:history="1">
        <w:r w:rsidR="00072F63">
          <w:rPr>
            <w:rStyle w:val="Hyperlink"/>
            <w:rFonts w:ascii="Roboto" w:hAnsi="Roboto"/>
            <w:color w:val="2577A6"/>
            <w:shd w:val="clear" w:color="auto" w:fill="FFFFFF"/>
          </w:rPr>
          <w:t>http://apply.interfolio.com/96231</w:t>
        </w:r>
      </w:hyperlink>
      <w:r w:rsidR="00072F63">
        <w:t>.</w:t>
      </w:r>
      <w:r w:rsidRPr="007437C4">
        <w:rPr>
          <w:rFonts w:ascii="Garamond" w:eastAsiaTheme="minorHAnsi" w:hAnsi="Garamond" w:cs="Courier"/>
          <w:color w:val="000000"/>
          <w:sz w:val="22"/>
          <w:szCs w:val="22"/>
        </w:rPr>
        <w:t xml:space="preserve"> </w:t>
      </w:r>
      <w:r w:rsidR="00EF3A0D" w:rsidRPr="007437C4">
        <w:rPr>
          <w:rFonts w:ascii="Garamond" w:eastAsiaTheme="minorHAnsi" w:hAnsi="Garamond" w:cs="Courier"/>
          <w:color w:val="000000"/>
          <w:sz w:val="22"/>
          <w:szCs w:val="22"/>
        </w:rPr>
        <w:t>For the initial submission</w:t>
      </w:r>
      <w:r w:rsidR="00EF3A0D" w:rsidRPr="00330E2F">
        <w:rPr>
          <w:rFonts w:ascii="Garamond" w:eastAsiaTheme="minorHAnsi" w:hAnsi="Garamond" w:cs="Courier"/>
          <w:sz w:val="22"/>
          <w:szCs w:val="22"/>
        </w:rPr>
        <w:t>, please i</w:t>
      </w:r>
      <w:r w:rsidR="00EF3A0D" w:rsidRPr="00330E2F">
        <w:rPr>
          <w:rFonts w:ascii="Garamond" w:hAnsi="Garamond"/>
          <w:sz w:val="22"/>
          <w:szCs w:val="22"/>
        </w:rPr>
        <w:t xml:space="preserve">nclude a letter of </w:t>
      </w:r>
      <w:r w:rsidR="00027CFA" w:rsidRPr="00330E2F">
        <w:rPr>
          <w:rFonts w:ascii="Garamond" w:hAnsi="Garamond"/>
          <w:sz w:val="22"/>
          <w:szCs w:val="22"/>
        </w:rPr>
        <w:t>interest,</w:t>
      </w:r>
      <w:r w:rsidR="00EF3A0D" w:rsidRPr="00330E2F">
        <w:rPr>
          <w:rFonts w:ascii="Garamond" w:hAnsi="Garamond"/>
          <w:sz w:val="22"/>
          <w:szCs w:val="22"/>
        </w:rPr>
        <w:t xml:space="preserve"> curriculum vitae</w:t>
      </w:r>
      <w:r w:rsidR="00027CFA" w:rsidRPr="00330E2F">
        <w:rPr>
          <w:rFonts w:ascii="Garamond" w:hAnsi="Garamond"/>
          <w:sz w:val="22"/>
          <w:szCs w:val="22"/>
        </w:rPr>
        <w:t>,</w:t>
      </w:r>
      <w:r w:rsidR="00330E2F">
        <w:rPr>
          <w:rFonts w:ascii="Garamond" w:hAnsi="Garamond"/>
          <w:sz w:val="22"/>
          <w:szCs w:val="22"/>
        </w:rPr>
        <w:t xml:space="preserve"> two sample</w:t>
      </w:r>
      <w:r w:rsidR="00027CFA" w:rsidRPr="00330E2F">
        <w:rPr>
          <w:rFonts w:ascii="Garamond" w:hAnsi="Garamond"/>
          <w:sz w:val="22"/>
          <w:szCs w:val="22"/>
        </w:rPr>
        <w:t xml:space="preserve"> syllab</w:t>
      </w:r>
      <w:r w:rsidR="00330E2F">
        <w:rPr>
          <w:rFonts w:ascii="Garamond" w:hAnsi="Garamond"/>
          <w:sz w:val="22"/>
          <w:szCs w:val="22"/>
        </w:rPr>
        <w:t>i</w:t>
      </w:r>
      <w:r w:rsidR="00293F0A">
        <w:rPr>
          <w:rFonts w:ascii="Garamond" w:hAnsi="Garamond"/>
          <w:sz w:val="22"/>
          <w:szCs w:val="22"/>
        </w:rPr>
        <w:t xml:space="preserve">, and an example of </w:t>
      </w:r>
      <w:r w:rsidR="00293F0A" w:rsidRPr="00CE71A1">
        <w:rPr>
          <w:rFonts w:ascii="Garamond" w:hAnsi="Garamond"/>
          <w:sz w:val="22"/>
          <w:szCs w:val="22"/>
        </w:rPr>
        <w:t xml:space="preserve">creative or scholarly </w:t>
      </w:r>
      <w:r w:rsidR="00293F0A">
        <w:rPr>
          <w:rFonts w:ascii="Garamond" w:hAnsi="Garamond"/>
          <w:sz w:val="22"/>
          <w:szCs w:val="22"/>
        </w:rPr>
        <w:t>work (uploaded PDF or a link to materials, as applicable)</w:t>
      </w:r>
      <w:r w:rsidR="00EF3A0D" w:rsidRPr="00330E2F">
        <w:rPr>
          <w:rFonts w:ascii="Garamond" w:hAnsi="Garamond"/>
          <w:sz w:val="22"/>
          <w:szCs w:val="22"/>
        </w:rPr>
        <w:t xml:space="preserve">. </w:t>
      </w:r>
      <w:r w:rsidR="00F946A2" w:rsidRPr="00330E2F">
        <w:rPr>
          <w:rFonts w:ascii="Garamond" w:hAnsi="Garamond"/>
          <w:sz w:val="22"/>
          <w:szCs w:val="22"/>
        </w:rPr>
        <w:t xml:space="preserve">Letters of reference and additional materials </w:t>
      </w:r>
      <w:r w:rsidR="007A5456" w:rsidRPr="00330E2F">
        <w:rPr>
          <w:rFonts w:ascii="Garamond" w:hAnsi="Garamond"/>
          <w:sz w:val="22"/>
          <w:szCs w:val="22"/>
        </w:rPr>
        <w:t>may</w:t>
      </w:r>
      <w:r w:rsidR="00F946A2" w:rsidRPr="00330E2F">
        <w:rPr>
          <w:rFonts w:ascii="Garamond" w:hAnsi="Garamond"/>
          <w:sz w:val="22"/>
          <w:szCs w:val="22"/>
        </w:rPr>
        <w:t xml:space="preserve"> be requested </w:t>
      </w:r>
      <w:r w:rsidR="005A5C83" w:rsidRPr="00330E2F">
        <w:rPr>
          <w:rFonts w:ascii="Garamond" w:hAnsi="Garamond"/>
          <w:sz w:val="22"/>
          <w:szCs w:val="22"/>
        </w:rPr>
        <w:t>later</w:t>
      </w:r>
      <w:r w:rsidR="00F946A2" w:rsidRPr="00330E2F">
        <w:rPr>
          <w:rFonts w:ascii="Garamond" w:hAnsi="Garamond"/>
          <w:sz w:val="22"/>
          <w:szCs w:val="22"/>
        </w:rPr>
        <w:t xml:space="preserve">. </w:t>
      </w:r>
      <w:r w:rsidRPr="007437C4">
        <w:rPr>
          <w:rFonts w:ascii="Garamond" w:hAnsi="Garamond"/>
          <w:sz w:val="22"/>
          <w:szCs w:val="22"/>
        </w:rPr>
        <w:t xml:space="preserve">Please contact Richard Streeks, Administrative Coordinator, 202-885-3422 or </w:t>
      </w:r>
      <w:hyperlink r:id="rId6" w:history="1">
        <w:r w:rsidRPr="007437C4">
          <w:rPr>
            <w:rStyle w:val="Hyperlink"/>
            <w:rFonts w:ascii="Garamond" w:hAnsi="Garamond"/>
            <w:sz w:val="22"/>
            <w:szCs w:val="22"/>
          </w:rPr>
          <w:t>streeks@american.edu</w:t>
        </w:r>
      </w:hyperlink>
      <w:r w:rsidRPr="007437C4">
        <w:rPr>
          <w:rFonts w:ascii="Garamond" w:hAnsi="Garamond"/>
          <w:sz w:val="22"/>
          <w:szCs w:val="22"/>
        </w:rPr>
        <w:t xml:space="preserve"> if you have any questions.</w:t>
      </w:r>
    </w:p>
    <w:p w14:paraId="70529501" w14:textId="77777777" w:rsidR="00B9225F" w:rsidRPr="007437C4" w:rsidRDefault="00B9225F" w:rsidP="00251675">
      <w:pPr>
        <w:rPr>
          <w:rFonts w:ascii="Garamond" w:hAnsi="Garamond"/>
          <w:sz w:val="22"/>
          <w:szCs w:val="22"/>
        </w:rPr>
      </w:pPr>
    </w:p>
    <w:p w14:paraId="277BE012" w14:textId="0ACB2C5C" w:rsidR="001A351C" w:rsidRPr="007437C4" w:rsidRDefault="001A351C" w:rsidP="001A351C">
      <w:pPr>
        <w:rPr>
          <w:rFonts w:ascii="Garamond" w:hAnsi="Garamond"/>
          <w:sz w:val="22"/>
          <w:szCs w:val="22"/>
        </w:rPr>
      </w:pPr>
      <w:r w:rsidRPr="007437C4">
        <w:rPr>
          <w:rFonts w:ascii="Garamond" w:hAnsi="Garamond"/>
          <w:sz w:val="22"/>
          <w:szCs w:val="22"/>
        </w:rPr>
        <w:t xml:space="preserve">The dance program at American University </w:t>
      </w:r>
      <w:r w:rsidRPr="007437C4">
        <w:rPr>
          <w:rFonts w:ascii="Garamond" w:hAnsi="Garamond"/>
          <w:sz w:val="22"/>
          <w:szCs w:val="22"/>
          <w:highlight w:val="white"/>
        </w:rPr>
        <w:t>is an innovative and unique program allowing students to approach creative practice and critical inquiry through the foundation of embodied knowledge—acquiring cognitive modalities through the body. The dance curriculum has been structurally and pedagogically designed to creatively enable students to integrate their dance studies within and beyond the university.</w:t>
      </w:r>
      <w:r w:rsidRPr="007437C4">
        <w:rPr>
          <w:rFonts w:ascii="Garamond" w:hAnsi="Garamond"/>
          <w:sz w:val="22"/>
          <w:szCs w:val="22"/>
        </w:rPr>
        <w:t xml:space="preserve"> The program includes a dance major, dance minor, as well as course offerings open to the entire campus community. To learn more about the dance program, visit </w:t>
      </w:r>
      <w:hyperlink r:id="rId7" w:history="1">
        <w:r w:rsidRPr="007437C4">
          <w:rPr>
            <w:rStyle w:val="Hyperlink"/>
            <w:rFonts w:ascii="Garamond" w:hAnsi="Garamond"/>
            <w:sz w:val="22"/>
            <w:szCs w:val="22"/>
          </w:rPr>
          <w:t>https://www.american.edu/cas/performing-arts/dance/</w:t>
        </w:r>
      </w:hyperlink>
      <w:r w:rsidRPr="007437C4">
        <w:rPr>
          <w:rFonts w:ascii="Garamond" w:hAnsi="Garamond"/>
          <w:sz w:val="22"/>
          <w:szCs w:val="22"/>
        </w:rPr>
        <w:t>.</w:t>
      </w:r>
    </w:p>
    <w:p w14:paraId="2F7175D4" w14:textId="77777777" w:rsidR="007437C4" w:rsidRPr="007437C4" w:rsidRDefault="007437C4" w:rsidP="001A351C">
      <w:pPr>
        <w:rPr>
          <w:rFonts w:ascii="Garamond" w:hAnsi="Garamond"/>
          <w:sz w:val="22"/>
          <w:szCs w:val="22"/>
        </w:rPr>
      </w:pPr>
    </w:p>
    <w:p w14:paraId="760D48AC" w14:textId="17C717FB" w:rsidR="001A351C" w:rsidRPr="007437C4" w:rsidRDefault="001A351C" w:rsidP="001A351C">
      <w:pPr>
        <w:spacing w:after="200"/>
        <w:contextualSpacing/>
        <w:rPr>
          <w:rFonts w:ascii="Garamond" w:eastAsiaTheme="minorHAnsi" w:hAnsi="Garamond" w:cs="Garamond"/>
          <w:color w:val="000000"/>
          <w:sz w:val="22"/>
          <w:szCs w:val="22"/>
        </w:rPr>
      </w:pPr>
      <w:r w:rsidRPr="007437C4">
        <w:rPr>
          <w:rFonts w:ascii="Garamond" w:hAnsi="Garamond"/>
          <w:sz w:val="22"/>
          <w:szCs w:val="22"/>
        </w:rPr>
        <w:t xml:space="preserve">The Department of Performing Arts at American University offers undergraduate and graduate programs in Arts Management, Dance, Music, Theatre, and Audio Technology.  Learn more about the College of Arts and Sciences at http://www.american.edu/cas/ and about the department at </w:t>
      </w:r>
      <w:hyperlink r:id="rId8" w:history="1">
        <w:r w:rsidRPr="007437C4">
          <w:rPr>
            <w:rStyle w:val="Hyperlink"/>
            <w:rFonts w:ascii="Garamond" w:hAnsi="Garamond"/>
            <w:sz w:val="22"/>
            <w:szCs w:val="22"/>
          </w:rPr>
          <w:t>http://www.american.edu/CAS/performing-arts/</w:t>
        </w:r>
      </w:hyperlink>
    </w:p>
    <w:p w14:paraId="7BB99156" w14:textId="77777777" w:rsidR="008227CD" w:rsidRPr="007437C4" w:rsidRDefault="008227CD" w:rsidP="00251675">
      <w:pPr>
        <w:rPr>
          <w:rFonts w:ascii="Garamond" w:hAnsi="Garamond"/>
          <w:sz w:val="22"/>
          <w:szCs w:val="22"/>
        </w:rPr>
      </w:pPr>
    </w:p>
    <w:p w14:paraId="7C91172E" w14:textId="1AFF3E37" w:rsidR="00B57D3B" w:rsidRPr="007437C4" w:rsidRDefault="00B9225F">
      <w:pPr>
        <w:rPr>
          <w:rFonts w:ascii="Garamond" w:hAnsi="Garamond"/>
          <w:sz w:val="22"/>
          <w:szCs w:val="22"/>
        </w:rPr>
      </w:pPr>
      <w:r w:rsidRPr="007437C4">
        <w:rPr>
          <w:rFonts w:ascii="Garamond" w:hAnsi="Garamond"/>
          <w:sz w:val="22"/>
          <w:szCs w:val="22"/>
        </w:rPr>
        <w:lastRenderedPageBreak/>
        <w:t>American University is an equal opportunity, affirmative action institution that operates in compliance with applicable laws and regula</w:t>
      </w:r>
      <w:r w:rsidR="009257D6" w:rsidRPr="007437C4">
        <w:rPr>
          <w:rFonts w:ascii="Garamond" w:hAnsi="Garamond"/>
          <w:sz w:val="22"/>
          <w:szCs w:val="22"/>
        </w:rPr>
        <w:t>tions. The university does not</w:t>
      </w:r>
      <w:r w:rsidRPr="007437C4">
        <w:rPr>
          <w:rFonts w:ascii="Garamond" w:hAnsi="Garamond"/>
          <w:sz w:val="22"/>
          <w:szCs w:val="22"/>
        </w:rPr>
        <w:t xml:space="preserve"> discriminate on the basis of race, color, national origin, religion, sex (including pregnancy), age, sexual orientation, disability, marital status, personal appearance, gender identity and expression, family responsibilities, political affiliation, source of income, veteran status, an individual’s genetic information or any other bases under federal or local laws (collectively “Protected Bases”) in its programs and activities. American University is a tobacco</w:t>
      </w:r>
      <w:r w:rsidR="00027CFA" w:rsidRPr="007437C4">
        <w:rPr>
          <w:rFonts w:ascii="Garamond" w:hAnsi="Garamond"/>
          <w:sz w:val="22"/>
          <w:szCs w:val="22"/>
        </w:rPr>
        <w:t>-</w:t>
      </w:r>
      <w:r w:rsidRPr="007437C4">
        <w:rPr>
          <w:rFonts w:ascii="Garamond" w:hAnsi="Garamond"/>
          <w:sz w:val="22"/>
          <w:szCs w:val="22"/>
        </w:rPr>
        <w:t xml:space="preserve"> and smoke</w:t>
      </w:r>
      <w:r w:rsidR="00027CFA" w:rsidRPr="007437C4">
        <w:rPr>
          <w:rFonts w:ascii="Garamond" w:hAnsi="Garamond"/>
          <w:sz w:val="22"/>
          <w:szCs w:val="22"/>
        </w:rPr>
        <w:t>-</w:t>
      </w:r>
      <w:r w:rsidRPr="007437C4">
        <w:rPr>
          <w:rFonts w:ascii="Garamond" w:hAnsi="Garamond"/>
          <w:sz w:val="22"/>
          <w:szCs w:val="22"/>
        </w:rPr>
        <w:t>free campus.</w:t>
      </w:r>
    </w:p>
    <w:p w14:paraId="18F9A2A7" w14:textId="4B4713C1" w:rsidR="0009125D" w:rsidRPr="00326863" w:rsidRDefault="0009125D" w:rsidP="009231EC">
      <w:pPr>
        <w:rPr>
          <w:rFonts w:ascii="Garamond" w:hAnsi="Garamond"/>
        </w:rPr>
      </w:pPr>
      <w:bookmarkStart w:id="0" w:name="_GoBack"/>
      <w:bookmarkEnd w:id="0"/>
    </w:p>
    <w:sectPr w:rsidR="0009125D" w:rsidRPr="00326863" w:rsidSect="0032686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Roboto">
    <w:altName w:val="Times New Roman"/>
    <w:charset w:val="00"/>
    <w:family w:val="auto"/>
    <w:pitch w:val="variable"/>
    <w:sig w:usb0="00000001"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17508"/>
    <w:multiLevelType w:val="hybridMultilevel"/>
    <w:tmpl w:val="31166C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C90F7F"/>
    <w:multiLevelType w:val="hybridMultilevel"/>
    <w:tmpl w:val="6D8AE3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1E5839"/>
    <w:multiLevelType w:val="multilevel"/>
    <w:tmpl w:val="AA04D4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CB38A2"/>
    <w:multiLevelType w:val="hybridMultilevel"/>
    <w:tmpl w:val="CDC6B57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95FDF"/>
    <w:multiLevelType w:val="hybridMultilevel"/>
    <w:tmpl w:val="52CE002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610FC9"/>
    <w:multiLevelType w:val="hybridMultilevel"/>
    <w:tmpl w:val="AA04D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8A2"/>
    <w:rsid w:val="00027CFA"/>
    <w:rsid w:val="00063718"/>
    <w:rsid w:val="00072F63"/>
    <w:rsid w:val="00082D37"/>
    <w:rsid w:val="0009125D"/>
    <w:rsid w:val="000E44EB"/>
    <w:rsid w:val="000E7C33"/>
    <w:rsid w:val="000F6FEE"/>
    <w:rsid w:val="00100299"/>
    <w:rsid w:val="00107FF2"/>
    <w:rsid w:val="00116D86"/>
    <w:rsid w:val="00160FCE"/>
    <w:rsid w:val="001718A2"/>
    <w:rsid w:val="001849F6"/>
    <w:rsid w:val="001A351C"/>
    <w:rsid w:val="001E3F9E"/>
    <w:rsid w:val="002028F0"/>
    <w:rsid w:val="0022641A"/>
    <w:rsid w:val="00251675"/>
    <w:rsid w:val="00255FD5"/>
    <w:rsid w:val="00260210"/>
    <w:rsid w:val="002611E7"/>
    <w:rsid w:val="002639B7"/>
    <w:rsid w:val="00293F0A"/>
    <w:rsid w:val="00297AF3"/>
    <w:rsid w:val="002B43E8"/>
    <w:rsid w:val="002C15A5"/>
    <w:rsid w:val="002D1F49"/>
    <w:rsid w:val="002F7709"/>
    <w:rsid w:val="00326863"/>
    <w:rsid w:val="00330E2F"/>
    <w:rsid w:val="003C2081"/>
    <w:rsid w:val="00441C9B"/>
    <w:rsid w:val="00466900"/>
    <w:rsid w:val="0048417C"/>
    <w:rsid w:val="004A5D9C"/>
    <w:rsid w:val="004C7AC3"/>
    <w:rsid w:val="005005FE"/>
    <w:rsid w:val="00504B79"/>
    <w:rsid w:val="00522F74"/>
    <w:rsid w:val="005A5C83"/>
    <w:rsid w:val="005B0521"/>
    <w:rsid w:val="005E0DDD"/>
    <w:rsid w:val="005E339F"/>
    <w:rsid w:val="0063623F"/>
    <w:rsid w:val="00656857"/>
    <w:rsid w:val="006614AC"/>
    <w:rsid w:val="0067754E"/>
    <w:rsid w:val="00680A9C"/>
    <w:rsid w:val="00685911"/>
    <w:rsid w:val="0069064E"/>
    <w:rsid w:val="006D3A41"/>
    <w:rsid w:val="006E5147"/>
    <w:rsid w:val="006F1E29"/>
    <w:rsid w:val="00707C99"/>
    <w:rsid w:val="00712673"/>
    <w:rsid w:val="007437C4"/>
    <w:rsid w:val="00781CF8"/>
    <w:rsid w:val="00786D79"/>
    <w:rsid w:val="007A5456"/>
    <w:rsid w:val="007C166F"/>
    <w:rsid w:val="007F471B"/>
    <w:rsid w:val="00821A97"/>
    <w:rsid w:val="008227CD"/>
    <w:rsid w:val="00826280"/>
    <w:rsid w:val="00855F7B"/>
    <w:rsid w:val="00856481"/>
    <w:rsid w:val="008D1C3E"/>
    <w:rsid w:val="00902D52"/>
    <w:rsid w:val="0090587F"/>
    <w:rsid w:val="00922718"/>
    <w:rsid w:val="009231EC"/>
    <w:rsid w:val="009257D6"/>
    <w:rsid w:val="00926B38"/>
    <w:rsid w:val="009328A9"/>
    <w:rsid w:val="00940C68"/>
    <w:rsid w:val="00943A6E"/>
    <w:rsid w:val="009A093B"/>
    <w:rsid w:val="009A786A"/>
    <w:rsid w:val="009D6E7A"/>
    <w:rsid w:val="009E32B2"/>
    <w:rsid w:val="00A61989"/>
    <w:rsid w:val="00A70FFB"/>
    <w:rsid w:val="00A714D8"/>
    <w:rsid w:val="00A90FE2"/>
    <w:rsid w:val="00AC3C80"/>
    <w:rsid w:val="00AC6AC0"/>
    <w:rsid w:val="00AE4359"/>
    <w:rsid w:val="00B279FE"/>
    <w:rsid w:val="00B526C0"/>
    <w:rsid w:val="00B57D3B"/>
    <w:rsid w:val="00B742ED"/>
    <w:rsid w:val="00B9225F"/>
    <w:rsid w:val="00BC73E8"/>
    <w:rsid w:val="00BE61ED"/>
    <w:rsid w:val="00C82B68"/>
    <w:rsid w:val="00CC478F"/>
    <w:rsid w:val="00CE71A1"/>
    <w:rsid w:val="00D01F5C"/>
    <w:rsid w:val="00D140D0"/>
    <w:rsid w:val="00D16AE1"/>
    <w:rsid w:val="00D22BAE"/>
    <w:rsid w:val="00D54A7B"/>
    <w:rsid w:val="00D57AB2"/>
    <w:rsid w:val="00D85E9A"/>
    <w:rsid w:val="00DD0109"/>
    <w:rsid w:val="00DE7730"/>
    <w:rsid w:val="00E558C9"/>
    <w:rsid w:val="00E62BC1"/>
    <w:rsid w:val="00E80F75"/>
    <w:rsid w:val="00E861F6"/>
    <w:rsid w:val="00EA0C53"/>
    <w:rsid w:val="00EC4563"/>
    <w:rsid w:val="00EF3A0D"/>
    <w:rsid w:val="00EF503E"/>
    <w:rsid w:val="00F24649"/>
    <w:rsid w:val="00F434C1"/>
    <w:rsid w:val="00F946A2"/>
    <w:rsid w:val="00FF0935"/>
    <w:rsid w:val="2704BB7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DE781F"/>
  <w15:docId w15:val="{E4545A4E-E732-7A49-8719-65C7A3B4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C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1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D6E7A"/>
    <w:rPr>
      <w:rFonts w:ascii="Courier" w:eastAsiaTheme="minorHAnsi" w:hAnsi="Courier" w:cstheme="minorBidi"/>
      <w:sz w:val="21"/>
      <w:szCs w:val="21"/>
    </w:rPr>
  </w:style>
  <w:style w:type="character" w:customStyle="1" w:styleId="PlainTextChar">
    <w:name w:val="Plain Text Char"/>
    <w:basedOn w:val="DefaultParagraphFont"/>
    <w:link w:val="PlainText"/>
    <w:uiPriority w:val="99"/>
    <w:rsid w:val="009D6E7A"/>
    <w:rPr>
      <w:rFonts w:ascii="Courier" w:eastAsiaTheme="minorHAnsi" w:hAnsi="Courier"/>
      <w:sz w:val="21"/>
      <w:szCs w:val="21"/>
    </w:rPr>
  </w:style>
  <w:style w:type="character" w:styleId="Hyperlink">
    <w:name w:val="Hyperlink"/>
    <w:unhideWhenUsed/>
    <w:rsid w:val="00B9225F"/>
    <w:rPr>
      <w:color w:val="0000FF"/>
      <w:u w:val="single"/>
    </w:rPr>
  </w:style>
  <w:style w:type="paragraph" w:styleId="ListParagraph">
    <w:name w:val="List Paragraph"/>
    <w:basedOn w:val="Normal"/>
    <w:uiPriority w:val="34"/>
    <w:qFormat/>
    <w:rsid w:val="00DE7730"/>
    <w:pPr>
      <w:ind w:left="720"/>
      <w:contextualSpacing/>
    </w:pPr>
  </w:style>
  <w:style w:type="character" w:customStyle="1" w:styleId="UnresolvedMention">
    <w:name w:val="Unresolved Mention"/>
    <w:basedOn w:val="DefaultParagraphFont"/>
    <w:uiPriority w:val="99"/>
    <w:semiHidden/>
    <w:unhideWhenUsed/>
    <w:rsid w:val="00027CFA"/>
    <w:rPr>
      <w:color w:val="605E5C"/>
      <w:shd w:val="clear" w:color="auto" w:fill="E1DFDD"/>
    </w:rPr>
  </w:style>
  <w:style w:type="character" w:styleId="CommentReference">
    <w:name w:val="annotation reference"/>
    <w:basedOn w:val="DefaultParagraphFont"/>
    <w:uiPriority w:val="99"/>
    <w:semiHidden/>
    <w:unhideWhenUsed/>
    <w:rsid w:val="00A714D8"/>
    <w:rPr>
      <w:sz w:val="16"/>
      <w:szCs w:val="16"/>
    </w:rPr>
  </w:style>
  <w:style w:type="paragraph" w:styleId="CommentText">
    <w:name w:val="annotation text"/>
    <w:basedOn w:val="Normal"/>
    <w:link w:val="CommentTextChar"/>
    <w:uiPriority w:val="99"/>
    <w:semiHidden/>
    <w:unhideWhenUsed/>
    <w:rsid w:val="00A714D8"/>
    <w:rPr>
      <w:sz w:val="20"/>
      <w:szCs w:val="20"/>
    </w:rPr>
  </w:style>
  <w:style w:type="character" w:customStyle="1" w:styleId="CommentTextChar">
    <w:name w:val="Comment Text Char"/>
    <w:basedOn w:val="DefaultParagraphFont"/>
    <w:link w:val="CommentText"/>
    <w:uiPriority w:val="99"/>
    <w:semiHidden/>
    <w:rsid w:val="00A714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4D8"/>
    <w:rPr>
      <w:b/>
      <w:bCs/>
    </w:rPr>
  </w:style>
  <w:style w:type="character" w:customStyle="1" w:styleId="CommentSubjectChar">
    <w:name w:val="Comment Subject Char"/>
    <w:basedOn w:val="CommentTextChar"/>
    <w:link w:val="CommentSubject"/>
    <w:uiPriority w:val="99"/>
    <w:semiHidden/>
    <w:rsid w:val="00A714D8"/>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922718"/>
  </w:style>
  <w:style w:type="paragraph" w:styleId="NormalWeb">
    <w:name w:val="Normal (Web)"/>
    <w:basedOn w:val="Normal"/>
    <w:uiPriority w:val="99"/>
    <w:unhideWhenUsed/>
    <w:rsid w:val="00441C9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508835">
      <w:bodyDiv w:val="1"/>
      <w:marLeft w:val="0"/>
      <w:marRight w:val="0"/>
      <w:marTop w:val="0"/>
      <w:marBottom w:val="0"/>
      <w:divBdr>
        <w:top w:val="none" w:sz="0" w:space="0" w:color="auto"/>
        <w:left w:val="none" w:sz="0" w:space="0" w:color="auto"/>
        <w:bottom w:val="none" w:sz="0" w:space="0" w:color="auto"/>
        <w:right w:val="none" w:sz="0" w:space="0" w:color="auto"/>
      </w:divBdr>
    </w:div>
    <w:div w:id="954865008">
      <w:bodyDiv w:val="1"/>
      <w:marLeft w:val="0"/>
      <w:marRight w:val="0"/>
      <w:marTop w:val="0"/>
      <w:marBottom w:val="0"/>
      <w:divBdr>
        <w:top w:val="none" w:sz="0" w:space="0" w:color="auto"/>
        <w:left w:val="none" w:sz="0" w:space="0" w:color="auto"/>
        <w:bottom w:val="none" w:sz="0" w:space="0" w:color="auto"/>
        <w:right w:val="none" w:sz="0" w:space="0" w:color="auto"/>
      </w:divBdr>
      <w:divsChild>
        <w:div w:id="610166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58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130546">
      <w:bodyDiv w:val="1"/>
      <w:marLeft w:val="0"/>
      <w:marRight w:val="0"/>
      <w:marTop w:val="0"/>
      <w:marBottom w:val="0"/>
      <w:divBdr>
        <w:top w:val="none" w:sz="0" w:space="0" w:color="auto"/>
        <w:left w:val="none" w:sz="0" w:space="0" w:color="auto"/>
        <w:bottom w:val="none" w:sz="0" w:space="0" w:color="auto"/>
        <w:right w:val="none" w:sz="0" w:space="0" w:color="auto"/>
      </w:divBdr>
    </w:div>
    <w:div w:id="1163936632">
      <w:bodyDiv w:val="1"/>
      <w:marLeft w:val="0"/>
      <w:marRight w:val="0"/>
      <w:marTop w:val="0"/>
      <w:marBottom w:val="0"/>
      <w:divBdr>
        <w:top w:val="none" w:sz="0" w:space="0" w:color="auto"/>
        <w:left w:val="none" w:sz="0" w:space="0" w:color="auto"/>
        <w:bottom w:val="none" w:sz="0" w:space="0" w:color="auto"/>
        <w:right w:val="none" w:sz="0" w:space="0" w:color="auto"/>
      </w:divBdr>
    </w:div>
    <w:div w:id="1232276841">
      <w:bodyDiv w:val="1"/>
      <w:marLeft w:val="0"/>
      <w:marRight w:val="0"/>
      <w:marTop w:val="0"/>
      <w:marBottom w:val="0"/>
      <w:divBdr>
        <w:top w:val="none" w:sz="0" w:space="0" w:color="auto"/>
        <w:left w:val="none" w:sz="0" w:space="0" w:color="auto"/>
        <w:bottom w:val="none" w:sz="0" w:space="0" w:color="auto"/>
        <w:right w:val="none" w:sz="0" w:space="0" w:color="auto"/>
      </w:divBdr>
      <w:divsChild>
        <w:div w:id="1538808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5312901">
      <w:bodyDiv w:val="1"/>
      <w:marLeft w:val="0"/>
      <w:marRight w:val="0"/>
      <w:marTop w:val="0"/>
      <w:marBottom w:val="0"/>
      <w:divBdr>
        <w:top w:val="none" w:sz="0" w:space="0" w:color="auto"/>
        <w:left w:val="none" w:sz="0" w:space="0" w:color="auto"/>
        <w:bottom w:val="none" w:sz="0" w:space="0" w:color="auto"/>
        <w:right w:val="none" w:sz="0" w:space="0" w:color="auto"/>
      </w:divBdr>
    </w:div>
    <w:div w:id="1965037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erican.edu/CAS/performing-arts/" TargetMode="External"/><Relationship Id="rId3" Type="http://schemas.openxmlformats.org/officeDocument/2006/relationships/settings" Target="settings.xml"/><Relationship Id="rId7" Type="http://schemas.openxmlformats.org/officeDocument/2006/relationships/hyperlink" Target="https://www.american.edu/cas/performing-arts/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reeks@american.edu" TargetMode="External"/><Relationship Id="rId5" Type="http://schemas.openxmlformats.org/officeDocument/2006/relationships/hyperlink" Target="http://apply.interfolio.com/9623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American University</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George</dc:creator>
  <cp:lastModifiedBy>Richard Streeks</cp:lastModifiedBy>
  <cp:revision>5</cp:revision>
  <cp:lastPrinted>2016-04-05T17:46:00Z</cp:lastPrinted>
  <dcterms:created xsi:type="dcterms:W3CDTF">2021-10-06T15:38:00Z</dcterms:created>
  <dcterms:modified xsi:type="dcterms:W3CDTF">2021-10-12T14:47:00Z</dcterms:modified>
</cp:coreProperties>
</file>